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76425"/>
            <wp:docPr id="1" name="Change to Free Software"/>
            <a:graphic>
              <a:graphicData uri="http://schemas.openxmlformats.org/drawingml/2006/picture">
                <pic:pic>
                  <pic:nvPicPr>
                    <pic:cNvPr id="1" name="Change to Free Softw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