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57675" cy="3390900"/>
            <wp:docPr id="1" name="A pipe with a silver cap on it"/>
            <a:graphic>
              <a:graphicData uri="http://schemas.openxmlformats.org/drawingml/2006/picture">
                <pic:pic>
                  <pic:nvPicPr>
                    <pic:cNvPr id="1" name="A pipe with a silver cap o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