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artoon Character with Blue Skirt and Blue Socks"/>
            <a:graphic>
              <a:graphicData uri="http://schemas.openxmlformats.org/drawingml/2006/picture">
                <pic:pic>
                  <pic:nvPicPr>
                    <pic:cNvPr id="1" name="Cartoon Character with Blue Skirt and Blue S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