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695700"/>
            <wp:docPr id="1" name="DoudouLinux Logo - Operating System fun and accessible for kids from 2 to 12 years old"/>
            <a:graphic>
              <a:graphicData uri="http://schemas.openxmlformats.org/drawingml/2006/picture">
                <pic:pic>
                  <pic:nvPicPr>
                    <pic:cNvPr id="1" name="DoudouLinux Logo - Operating System fun and accessible for kids from 2 to 12 years 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