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616"/>
            <wp:docPr id="1" name="Grigorovich M-5 aircraft (side view)"/>
            <a:graphic>
              <a:graphicData uri="http://schemas.openxmlformats.org/drawingml/2006/picture">
                <pic:pic>
                  <pic:nvPicPr>
                    <pic:cNvPr id="1" name="Grigorovich M-5 aircraft (side vie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