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5594"/>
            <wp:docPr id="1" name="What Happens in Prison Stays in Prison"/>
            <a:graphic>
              <a:graphicData uri="http://schemas.openxmlformats.org/drawingml/2006/picture">
                <pic:pic>
                  <pic:nvPicPr>
                    <pic:cNvPr id="1" name="What Happens in Prison Stays in Pr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