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933825"/>
            <wp:docPr id="1" name="Leonardo Da Vinci Self-portrait Outline"/>
            <a:graphic>
              <a:graphicData uri="http://schemas.openxmlformats.org/drawingml/2006/picture">
                <pic:pic>
                  <pic:nvPicPr>
                    <pic:cNvPr id="1" name="Leonardo Da Vinci Self-portrai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