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86103"/>
            <wp:docPr id="1" name="Prisoner of the Mind"/>
            <a:graphic>
              <a:graphicData uri="http://schemas.openxmlformats.org/drawingml/2006/picture">
                <pic:pic>
                  <pic:nvPicPr>
                    <pic:cNvPr id="1" name="Prisoner of the Mi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86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