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8496300"/>
            <wp:docPr id="1" name="Person with hand up"/>
            <a:graphic>
              <a:graphicData uri="http://schemas.openxmlformats.org/drawingml/2006/picture">
                <pic:pic>
                  <pic:nvPicPr>
                    <pic:cNvPr id="1" name="Person with hand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849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