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8000"/>
            <wp:docPr id="1" name="Abstract Lamp and Stars"/>
            <a:graphic>
              <a:graphicData uri="http://schemas.openxmlformats.org/drawingml/2006/picture">
                <pic:pic>
                  <pic:nvPicPr>
                    <pic:cNvPr id="1" name="Abstract Lamp and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