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69310"/>
            <wp:docPr id="1" name="Drapes with Bows"/>
            <a:graphic>
              <a:graphicData uri="http://schemas.openxmlformats.org/drawingml/2006/picture">
                <pic:pic>
                  <pic:nvPicPr>
                    <pic:cNvPr id="1" name="Drapes with Bow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69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